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14380" w:rsidR="003C3D5D" w:rsidP="003C3D5D" w:rsidRDefault="003C3D5D" w14:paraId="e653a4e" w14:textId="e653a4e">
      <w:pPr>
        <w15:collapsed w:val="false"/>
        <w:rPr>
          <w:spacing w:val="8"/>
        </w:rPr>
      </w:pPr>
      <w:bookmarkStart w:name="_GoBack" w:id="0"/>
      <w:bookmarkEnd w:id="0"/>
      <w:r w:rsidRPr="00214380">
        <w:t xml:space="preserve">REPUBLIKA HRVATSKA </w:t>
      </w:r>
      <w:r w:rsidRPr="00214380">
        <w:tab/>
      </w:r>
      <w:r w:rsidRPr="00214380">
        <w:tab/>
      </w:r>
      <w:r w:rsidRPr="00214380">
        <w:tab/>
      </w:r>
      <w:r w:rsidRPr="00214380">
        <w:tab/>
        <w:t xml:space="preserve">          </w:t>
      </w:r>
      <w:r w:rsidRPr="00214380">
        <w:tab/>
      </w:r>
      <w:r w:rsidRPr="00214380">
        <w:tab/>
        <w:t xml:space="preserve">   </w:t>
      </w:r>
      <w:r w:rsidRPr="00214380">
        <w:rPr>
          <w:color w:val="7F7F7F" w:themeColor="text1" w:themeTint="80"/>
        </w:rPr>
        <w:t xml:space="preserve">         </w:t>
      </w:r>
    </w:p>
    <w:p w:rsidRPr="00214380" w:rsidR="003C3D5D" w:rsidP="003C3D5D" w:rsidRDefault="003C3D5D">
      <w:r w:rsidRPr="00214380">
        <w:t>TRGOVAČKI SUD U PAZINU</w:t>
      </w:r>
      <w:r w:rsidRPr="00214380">
        <w:tab/>
      </w:r>
      <w:r w:rsidRPr="00214380">
        <w:tab/>
      </w:r>
      <w:r w:rsidRPr="00214380">
        <w:tab/>
      </w:r>
      <w:r w:rsidRPr="00214380">
        <w:tab/>
      </w:r>
      <w:r w:rsidRPr="00214380">
        <w:tab/>
        <w:t xml:space="preserve">           </w:t>
      </w:r>
    </w:p>
    <w:p w:rsidRPr="00214380" w:rsidR="003C3D5D" w:rsidP="003C3D5D" w:rsidRDefault="003C3D5D">
      <w:r w:rsidRPr="00214380">
        <w:t>52000 Pazin, Dršćevka 1</w:t>
      </w:r>
    </w:p>
    <w:p w:rsidRPr="00214380" w:rsidR="003C3D5D" w:rsidP="00EF033F" w:rsidRDefault="00EF033F">
      <w:pPr>
        <w:ind w:left="6372" w:firstLine="708"/>
        <w:jc w:val="right"/>
      </w:pPr>
      <w:r>
        <w:rPr>
          <w:spacing w:val="8"/>
        </w:rPr>
        <w:t>S</w:t>
      </w:r>
      <w:r w:rsidRPr="00214380" w:rsidR="003C3D5D">
        <w:rPr>
          <w:spacing w:val="8"/>
        </w:rPr>
        <w:t>t-</w:t>
      </w:r>
      <w:r>
        <w:rPr>
          <w:spacing w:val="8"/>
        </w:rPr>
        <w:t>85</w:t>
      </w:r>
      <w:r w:rsidRPr="00214380" w:rsidR="003C3D5D">
        <w:rPr>
          <w:spacing w:val="8"/>
        </w:rPr>
        <w:t>/</w:t>
      </w:r>
      <w:r w:rsidR="00AE5BAB">
        <w:rPr>
          <w:spacing w:val="8"/>
        </w:rPr>
        <w:t>2023</w:t>
      </w:r>
      <w:r w:rsidRPr="00595BD5" w:rsidR="003C3D5D">
        <w:rPr>
          <w:spacing w:val="8"/>
        </w:rPr>
        <w:t>-</w:t>
      </w:r>
      <w:r w:rsidRPr="00595BD5">
        <w:rPr>
          <w:spacing w:val="8"/>
        </w:rPr>
        <w:t>50</w:t>
      </w:r>
    </w:p>
    <w:p w:rsidRPr="00214380" w:rsidR="003C3D5D" w:rsidP="003C3D5D" w:rsidRDefault="003C3D5D"/>
    <w:p w:rsidRPr="00214380" w:rsidR="003C3D5D" w:rsidP="003C3D5D" w:rsidRDefault="003C3D5D">
      <w:pPr>
        <w:jc w:val="center"/>
      </w:pPr>
      <w:r w:rsidRPr="00214380">
        <w:t>Z A P I S N I K</w:t>
      </w:r>
    </w:p>
    <w:p w:rsidRPr="00EF033F" w:rsidR="003C3D5D" w:rsidP="003C3D5D" w:rsidRDefault="003C3D5D">
      <w:pPr>
        <w:jc w:val="center"/>
      </w:pPr>
      <w:r w:rsidRPr="00EF033F">
        <w:t xml:space="preserve">od </w:t>
      </w:r>
      <w:r w:rsidRPr="00EF033F" w:rsidR="00B4643B">
        <w:t xml:space="preserve">2. </w:t>
      </w:r>
      <w:r w:rsidRPr="00EF033F" w:rsidR="00EF033F">
        <w:t xml:space="preserve">rujna </w:t>
      </w:r>
      <w:r w:rsidRPr="00EF033F">
        <w:t>202</w:t>
      </w:r>
      <w:r w:rsidRPr="00EF033F" w:rsidR="00EF033F">
        <w:t>4</w:t>
      </w:r>
      <w:r w:rsidRPr="00EF033F">
        <w:t>.</w:t>
      </w:r>
    </w:p>
    <w:p w:rsidRPr="00EF033F" w:rsidR="003C3D5D" w:rsidP="003C3D5D" w:rsidRDefault="003C3D5D">
      <w:pPr>
        <w:jc w:val="center"/>
      </w:pPr>
      <w:r w:rsidRPr="00EF033F">
        <w:t xml:space="preserve">sastavljen kod Trgovačkog suda u Pazinu, </w:t>
      </w:r>
    </w:p>
    <w:p w:rsidRPr="00EF033F" w:rsidR="003C3D5D" w:rsidP="003C3D5D" w:rsidRDefault="003C3D5D">
      <w:pPr>
        <w:jc w:val="center"/>
      </w:pPr>
      <w:r w:rsidRPr="00EF033F">
        <w:t xml:space="preserve">u stečajnom postupku nad dužnikom </w:t>
      </w:r>
    </w:p>
    <w:p w:rsidRPr="00EF033F" w:rsidR="003C3D5D" w:rsidP="003C3D5D" w:rsidRDefault="00EF033F">
      <w:pPr>
        <w:jc w:val="center"/>
      </w:pPr>
      <w:r w:rsidRPr="00EF033F">
        <w:t>KEGO j.d.o.o. u stečaju Vižinada, Vižinada 4, OIB: 11485581173</w:t>
      </w:r>
    </w:p>
    <w:p w:rsidRPr="00EF033F" w:rsidR="00EF033F" w:rsidP="003C3D5D" w:rsidRDefault="00EF033F">
      <w:pPr>
        <w:jc w:val="center"/>
      </w:pPr>
    </w:p>
    <w:p w:rsidRPr="00214380" w:rsidR="003C3D5D" w:rsidP="003C3D5D" w:rsidRDefault="003C3D5D">
      <w:pPr>
        <w:jc w:val="both"/>
      </w:pPr>
      <w:r w:rsidRPr="00214380">
        <w:t>OD SUDA NAZOČNI:</w:t>
      </w:r>
    </w:p>
    <w:p w:rsidRPr="00214380" w:rsidR="003C3D5D" w:rsidP="003C3D5D" w:rsidRDefault="00EF033F">
      <w:pPr>
        <w:jc w:val="both"/>
      </w:pPr>
      <w:r>
        <w:t>Ivan Dujić, stečajni sudac</w:t>
      </w:r>
      <w:r w:rsidRPr="00214380" w:rsidR="003C3D5D">
        <w:t xml:space="preserve"> </w:t>
      </w:r>
    </w:p>
    <w:p w:rsidRPr="00595BD5" w:rsidR="003C3D5D" w:rsidP="003C3D5D" w:rsidRDefault="00595BD5">
      <w:pPr>
        <w:jc w:val="both"/>
      </w:pPr>
      <w:r w:rsidRPr="00595BD5">
        <w:t>Sanja Prodan, zapisničarka</w:t>
      </w:r>
    </w:p>
    <w:p w:rsidRPr="00214380" w:rsidR="003C3D5D" w:rsidP="003C3D5D" w:rsidRDefault="003C3D5D">
      <w:pPr>
        <w:jc w:val="both"/>
      </w:pPr>
    </w:p>
    <w:p w:rsidRPr="00EF033F" w:rsidR="003C3D5D" w:rsidP="003C3D5D" w:rsidRDefault="00595BD5">
      <w:pPr>
        <w:jc w:val="both"/>
      </w:pPr>
      <w:r>
        <w:t>P</w:t>
      </w:r>
      <w:r w:rsidRPr="00EF033F">
        <w:t>očetak u 9:30 sati.</w:t>
      </w:r>
    </w:p>
    <w:p w:rsidRPr="00214380" w:rsidR="003C3D5D" w:rsidP="003C3D5D" w:rsidRDefault="003C3D5D">
      <w:pPr>
        <w:jc w:val="both"/>
      </w:pPr>
    </w:p>
    <w:p w:rsidRPr="00214380" w:rsidR="003C3D5D" w:rsidP="003C3D5D" w:rsidRDefault="003C3D5D">
      <w:pPr>
        <w:jc w:val="both"/>
      </w:pPr>
      <w:r w:rsidRPr="00214380">
        <w:t>Ročište je javno.</w:t>
      </w:r>
    </w:p>
    <w:p w:rsidRPr="00214380" w:rsidR="003C3D5D" w:rsidP="003C3D5D" w:rsidRDefault="003C3D5D">
      <w:pPr>
        <w:jc w:val="both"/>
      </w:pPr>
    </w:p>
    <w:p w:rsidRPr="00D75A96" w:rsidR="003C3D5D" w:rsidP="003C3D5D" w:rsidRDefault="003C3D5D">
      <w:pPr>
        <w:jc w:val="both"/>
        <w:rPr>
          <w:color w:val="000000" w:themeColor="text1"/>
        </w:rPr>
      </w:pPr>
      <w:r w:rsidRPr="00D75A96">
        <w:rPr>
          <w:color w:val="000000" w:themeColor="text1"/>
        </w:rPr>
        <w:t>Utvrđuje se da su pristupili:</w:t>
      </w:r>
    </w:p>
    <w:p w:rsidRPr="00D75A96" w:rsidR="003C3D5D" w:rsidP="003C3D5D" w:rsidRDefault="003C3D5D">
      <w:pPr>
        <w:jc w:val="both"/>
        <w:rPr>
          <w:color w:val="000000" w:themeColor="text1"/>
        </w:rPr>
      </w:pPr>
      <w:r w:rsidRPr="00D75A96">
        <w:rPr>
          <w:color w:val="000000" w:themeColor="text1"/>
        </w:rPr>
        <w:t xml:space="preserve">- </w:t>
      </w:r>
      <w:r w:rsidRPr="00D75A96" w:rsidR="00EF033F">
        <w:rPr>
          <w:color w:val="000000" w:themeColor="text1"/>
        </w:rPr>
        <w:t>stečajna upraviteljica Tea Gattering</w:t>
      </w:r>
    </w:p>
    <w:p w:rsidRPr="00D75A96" w:rsidR="00EF033F" w:rsidP="003C3D5D" w:rsidRDefault="003C3D5D">
      <w:pPr>
        <w:jc w:val="both"/>
        <w:rPr>
          <w:color w:val="000000" w:themeColor="text1"/>
        </w:rPr>
      </w:pPr>
      <w:r w:rsidRPr="00D75A96">
        <w:rPr>
          <w:color w:val="000000" w:themeColor="text1"/>
        </w:rPr>
        <w:t xml:space="preserve">- </w:t>
      </w:r>
      <w:r w:rsidRPr="00D75A96" w:rsidR="00EF033F">
        <w:rPr>
          <w:color w:val="000000" w:themeColor="text1"/>
        </w:rPr>
        <w:t xml:space="preserve">Deni Kešac, raniji zakonski zastupnik </w:t>
      </w:r>
    </w:p>
    <w:p w:rsidR="003C3D5D" w:rsidP="00EF033F" w:rsidRDefault="00EF033F">
      <w:pPr>
        <w:jc w:val="both"/>
        <w:rPr>
          <w:color w:val="000000" w:themeColor="text1"/>
        </w:rPr>
      </w:pPr>
      <w:r w:rsidRPr="00D75A96">
        <w:rPr>
          <w:color w:val="000000" w:themeColor="text1"/>
        </w:rPr>
        <w:t xml:space="preserve">- </w:t>
      </w:r>
      <w:r w:rsidRPr="00D75A96" w:rsidR="003C3D5D">
        <w:rPr>
          <w:color w:val="000000" w:themeColor="text1"/>
        </w:rPr>
        <w:t xml:space="preserve">za stečajnog vjerovnika </w:t>
      </w:r>
      <w:r w:rsidRPr="00D75A96" w:rsidR="00D75A96">
        <w:rPr>
          <w:color w:val="000000" w:themeColor="text1"/>
        </w:rPr>
        <w:t>RH – Dunja Kalčić,</w:t>
      </w:r>
      <w:r w:rsidR="00D75A96">
        <w:rPr>
          <w:color w:val="000000" w:themeColor="text1"/>
        </w:rPr>
        <w:t xml:space="preserve"> viša državno</w:t>
      </w:r>
      <w:r w:rsidR="008533C6">
        <w:rPr>
          <w:color w:val="000000" w:themeColor="text1"/>
        </w:rPr>
        <w:t>-</w:t>
      </w:r>
      <w:r w:rsidR="00D75A96">
        <w:rPr>
          <w:color w:val="000000" w:themeColor="text1"/>
        </w:rPr>
        <w:t xml:space="preserve">odvjetnička savjetnica u </w:t>
      </w:r>
      <w:r w:rsidRPr="00D75A96" w:rsidR="00D75A96">
        <w:rPr>
          <w:color w:val="000000" w:themeColor="text1"/>
        </w:rPr>
        <w:t xml:space="preserve"> </w:t>
      </w:r>
      <w:r w:rsidR="00D75A96">
        <w:rPr>
          <w:color w:val="000000" w:themeColor="text1"/>
        </w:rPr>
        <w:t>ŽDO u Puli, prema punomoći</w:t>
      </w:r>
      <w:r w:rsidR="007841EB">
        <w:rPr>
          <w:color w:val="000000" w:themeColor="text1"/>
        </w:rPr>
        <w:t xml:space="preserve"> koju neposredno predaje u spis. </w:t>
      </w:r>
    </w:p>
    <w:p w:rsidR="008533C6" w:rsidP="00EF033F" w:rsidRDefault="008533C6">
      <w:pPr>
        <w:jc w:val="both"/>
        <w:rPr>
          <w:color w:val="000000" w:themeColor="text1"/>
        </w:rPr>
      </w:pPr>
    </w:p>
    <w:p w:rsidRPr="00D75A96" w:rsidR="008533C6" w:rsidP="00EF033F" w:rsidRDefault="008533C6">
      <w:pPr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Utvrđuje se da nije pristupila Dolores Lončarec. </w:t>
      </w:r>
    </w:p>
    <w:p w:rsidRPr="00214380" w:rsidR="003C3D5D" w:rsidP="003C3D5D" w:rsidRDefault="003C3D5D">
      <w:pPr>
        <w:ind w:firstLine="708"/>
        <w:jc w:val="both"/>
      </w:pPr>
    </w:p>
    <w:p w:rsidRPr="00214380" w:rsidR="003C3D5D" w:rsidP="003C3D5D" w:rsidRDefault="00914378">
      <w:pPr>
        <w:ind w:firstLine="708"/>
        <w:jc w:val="both"/>
      </w:pPr>
      <w:r>
        <w:t>Stečajni sudac</w:t>
      </w:r>
      <w:r w:rsidRPr="00214380">
        <w:t xml:space="preserve"> </w:t>
      </w:r>
      <w:r w:rsidRPr="00214380" w:rsidR="003C3D5D">
        <w:t>donosi</w:t>
      </w:r>
    </w:p>
    <w:p w:rsidRPr="00214380" w:rsidR="003C3D5D" w:rsidP="003C3D5D" w:rsidRDefault="003C3D5D">
      <w:pPr>
        <w:ind w:firstLine="708"/>
        <w:jc w:val="both"/>
      </w:pPr>
    </w:p>
    <w:p w:rsidRPr="00214380" w:rsidR="003C3D5D" w:rsidP="003C3D5D" w:rsidRDefault="00914378">
      <w:pPr>
        <w:ind w:firstLine="708"/>
        <w:jc w:val="center"/>
      </w:pPr>
      <w:r>
        <w:t>r</w:t>
      </w:r>
      <w:r w:rsidRPr="00214380" w:rsidR="003C3D5D">
        <w:t xml:space="preserve"> j e š e nj e</w:t>
      </w:r>
    </w:p>
    <w:p w:rsidRPr="00214380" w:rsidR="003C3D5D" w:rsidP="003C3D5D" w:rsidRDefault="003C3D5D">
      <w:pPr>
        <w:ind w:firstLine="708"/>
        <w:jc w:val="center"/>
      </w:pPr>
    </w:p>
    <w:p w:rsidRPr="00214380" w:rsidR="003C3D5D" w:rsidP="003C3D5D" w:rsidRDefault="003C3D5D">
      <w:pPr>
        <w:ind w:firstLine="720"/>
        <w:jc w:val="both"/>
      </w:pPr>
      <w:r w:rsidRPr="00214380">
        <w:t xml:space="preserve">Uzimaju se osobni podaci za zakonskog zastupnika dužnika do otvaranja stečajnog postupka: </w:t>
      </w:r>
    </w:p>
    <w:p w:rsidRPr="00214380" w:rsidR="003C3D5D" w:rsidP="003C3D5D" w:rsidRDefault="003C3D5D">
      <w:pPr>
        <w:jc w:val="both"/>
      </w:pPr>
    </w:p>
    <w:p w:rsidR="003C3D5D" w:rsidP="003C3D5D" w:rsidRDefault="003C3D5D">
      <w:pPr>
        <w:jc w:val="both"/>
      </w:pPr>
      <w:r w:rsidRPr="00214380">
        <w:tab/>
        <w:t xml:space="preserve">Zakonski zastupnik dužnika do otvaranja stečajnog postupka </w:t>
      </w:r>
      <w:r w:rsidR="00EF033F">
        <w:t xml:space="preserve">DENI KEŠAC, od oca </w:t>
      </w:r>
      <w:r w:rsidR="007841EB">
        <w:t>pok. Stanislava</w:t>
      </w:r>
      <w:r w:rsidR="00EF033F">
        <w:t>, rođen</w:t>
      </w:r>
      <w:r w:rsidRPr="00214380">
        <w:t xml:space="preserve">  </w:t>
      </w:r>
      <w:r w:rsidR="007841EB">
        <w:t>1988.</w:t>
      </w:r>
      <w:r w:rsidRPr="00214380">
        <w:t xml:space="preserve"> u </w:t>
      </w:r>
      <w:r w:rsidR="007841EB">
        <w:t>Puli</w:t>
      </w:r>
      <w:r w:rsidRPr="00214380">
        <w:t xml:space="preserve">, po zanimanju: </w:t>
      </w:r>
      <w:r w:rsidR="007841EB">
        <w:t>električar</w:t>
      </w:r>
      <w:r w:rsidR="008533C6">
        <w:t xml:space="preserve">, adresa: </w:t>
      </w:r>
      <w:r w:rsidRPr="00214380">
        <w:t xml:space="preserve"> </w:t>
      </w:r>
      <w:r w:rsidR="00EF033F">
        <w:t>Vižinada, Vižinada 4</w:t>
      </w:r>
      <w:r w:rsidRPr="00214380">
        <w:t xml:space="preserve"> </w:t>
      </w:r>
      <w:r w:rsidR="00EF033F">
        <w:t xml:space="preserve">, OIB: </w:t>
      </w:r>
      <w:r w:rsidR="00A923E1">
        <w:t>07651323766,</w:t>
      </w:r>
      <w:r w:rsidR="00EF033F">
        <w:t xml:space="preserve"> opomenut</w:t>
      </w:r>
      <w:r w:rsidRPr="00214380">
        <w:t xml:space="preserve"> po odredbama ZPP-a na dužnost kazivanja istine, da ne smije ništa prešutjeti te da je davanje lažnog iskaza kazneno djelo,</w:t>
      </w:r>
      <w:r w:rsidR="00EF033F">
        <w:t xml:space="preserve"> iskazuje:</w:t>
      </w:r>
    </w:p>
    <w:p w:rsidR="00EF033F" w:rsidP="003C3D5D" w:rsidRDefault="00EF033F">
      <w:pPr>
        <w:jc w:val="both"/>
      </w:pPr>
    </w:p>
    <w:p w:rsidR="00EF033F" w:rsidP="003C3D5D" w:rsidRDefault="00EF033F">
      <w:pPr>
        <w:jc w:val="both"/>
      </w:pPr>
      <w:r>
        <w:t xml:space="preserve">" </w:t>
      </w:r>
      <w:r w:rsidR="00A923E1">
        <w:t>Na iz</w:t>
      </w:r>
      <w:r w:rsidR="000A20DD">
        <w:t>vještajnom ročiš</w:t>
      </w:r>
      <w:r w:rsidR="00A923E1">
        <w:t xml:space="preserve">tu 26. listopada 2023. izjavio sam da bih preuzeo u vlasništvo predmetni automobil Citroen C5, međutim bio mi je preveliki iznos za platiti dospjele naknade za korištenje tog vozila u iznosu od 350,00 eur mjesečno  i još uz to dodatnu kupoprodajnu cijenu od 3.080,00 eur. Predmetno vozilo ja sam dao na korištenje radniku dužnika Nikoli Goricaj iz Dunjkovca, već nakon što je vozilo kupljeno,  a nakon što mu je istekla registracija u svibnju ove godine on ga je ostavio pred mojom kućom i vozilo se ne koristi. Zbog navedenog smatram da nisam u obvezi plaćanja naknade za korištenje predmetnog vozila od dana otvaranja stečajnog vozila do dana isteka registracije. </w:t>
      </w:r>
      <w:r w:rsidR="007F6310">
        <w:t xml:space="preserve">Dodaje da moli stečajnu upraviteljicu da ga telefonski obavijesti ukoliko </w:t>
      </w:r>
      <w:r w:rsidR="007F6310">
        <w:lastRenderedPageBreak/>
        <w:t>zainteresirane osobe žele pogledati vozilo radi kupnje, s time da on nema ključeve vozila, već ih ima Nikola Goricaj. On će s njime popričati i zamoliti da preda ključeve vozila. Ja ću u roku od nekoliko dana, najkasnije do petka 6. rujna 2024.,  dostaviti prijedlog stečajnoj upraviteljici u kojoj ću navesti moju ponudu za kupnju predmetnog vozila i dodatnog iznosa za korištenje tog vozila te molim da o tome odluči skupština vjerovnika.</w:t>
      </w:r>
      <w:r>
        <w:t>"</w:t>
      </w:r>
    </w:p>
    <w:p w:rsidRPr="00214380" w:rsidR="007F6310" w:rsidP="003C3D5D" w:rsidRDefault="007F6310">
      <w:pPr>
        <w:jc w:val="both"/>
      </w:pPr>
    </w:p>
    <w:p w:rsidRPr="00214380" w:rsidR="003C3D5D" w:rsidP="003C3D5D" w:rsidRDefault="003C3D5D">
      <w:pPr>
        <w:jc w:val="both"/>
      </w:pPr>
      <w:r w:rsidRPr="00214380">
        <w:tab/>
      </w:r>
      <w:r w:rsidR="007F6310">
        <w:t xml:space="preserve">Stečajna upraviteljica navodi da će odmah po primitku ponude Denija Kešca o tome obavijestiti sud i skupštinu vjerovnika. </w:t>
      </w:r>
    </w:p>
    <w:p w:rsidRPr="00214380" w:rsidR="003C3D5D" w:rsidP="003C3D5D" w:rsidRDefault="003C3D5D">
      <w:pPr>
        <w:jc w:val="both"/>
      </w:pPr>
    </w:p>
    <w:p w:rsidRPr="00214380" w:rsidR="003C3D5D" w:rsidP="003C3D5D" w:rsidRDefault="003C3D5D">
      <w:pPr>
        <w:jc w:val="both"/>
      </w:pPr>
      <w:r w:rsidRPr="00214380">
        <w:tab/>
        <w:t xml:space="preserve">Na upit </w:t>
      </w:r>
      <w:r w:rsidR="007F6310">
        <w:t>stečajne upraviteljice vezano uz knjigovodstveno evidentiranu pozajmicu Franji Gori</w:t>
      </w:r>
      <w:r w:rsidR="008533C6">
        <w:t>caj</w:t>
      </w:r>
      <w:r w:rsidR="007F6310">
        <w:t>u u iznosu od 17.725,17 eura, Deni Kešac odgovara da je on Franji Goricaju koji je sin od njegovog zaposlenika Nikole Goricaja predmetni iznos uplatio kako bi njemu (</w:t>
      </w:r>
      <w:r w:rsidR="008533C6">
        <w:t>Franji</w:t>
      </w:r>
      <w:r w:rsidR="007F6310">
        <w:t xml:space="preserve"> Goricaju) </w:t>
      </w:r>
      <w:r w:rsidR="008533C6">
        <w:t xml:space="preserve">novčano </w:t>
      </w:r>
      <w:r w:rsidR="007F6310">
        <w:t>pomogao</w:t>
      </w:r>
      <w:r w:rsidR="008533C6">
        <w:t xml:space="preserve">. Dodaje da on (Deni Kešac) misli da se radi o daru. Objašnjava da je Nikola Goricaj radio dodatno poslijepodne i vikendima pa je on na račun toga njegovom sinu novčano pomogao. Tada nije smatrao da je to nešto pogrešno jer je smatrao da bi ga to trebala upozoriti knjigovotkinja. </w:t>
      </w:r>
    </w:p>
    <w:p w:rsidRPr="00214380" w:rsidR="003C3D5D" w:rsidP="003C3D5D" w:rsidRDefault="003C3D5D">
      <w:pPr>
        <w:jc w:val="both"/>
      </w:pPr>
    </w:p>
    <w:p w:rsidRPr="00214380" w:rsidR="003C3D5D" w:rsidP="003C3D5D" w:rsidRDefault="003C3D5D">
      <w:pPr>
        <w:ind w:firstLine="720"/>
        <w:jc w:val="both"/>
      </w:pPr>
      <w:r w:rsidRPr="00214380">
        <w:t xml:space="preserve">Na upit </w:t>
      </w:r>
      <w:r w:rsidR="008533C6">
        <w:t xml:space="preserve">suca navodi da Dolores Lončarec nije bila ovlašteni knjigovođa u odnosu na dužnikom, već je dužnik ugovor o vođenju knjigovodstva potpisao sa društvom LC Consulting u kojem je Dolores Lončarec bila zaposlenik. </w:t>
      </w:r>
      <w:r w:rsidRPr="00214380">
        <w:t xml:space="preserve"> </w:t>
      </w:r>
      <w:r w:rsidR="008533C6">
        <w:t xml:space="preserve">On je za sve knjigovodstvene poslove kontaktirao Dolores Lončarec. </w:t>
      </w:r>
    </w:p>
    <w:p w:rsidRPr="00214380" w:rsidR="003C3D5D" w:rsidP="003C3D5D" w:rsidRDefault="003C3D5D">
      <w:pPr>
        <w:ind w:firstLine="720"/>
        <w:jc w:val="both"/>
      </w:pPr>
    </w:p>
    <w:p w:rsidRPr="00214380" w:rsidR="003C3D5D" w:rsidP="003C3D5D" w:rsidRDefault="008533C6">
      <w:pPr>
        <w:ind w:firstLine="720"/>
        <w:jc w:val="both"/>
      </w:pPr>
      <w:r>
        <w:t xml:space="preserve">Stečajna upraviteljica navodi da je suglasna sa prijedlogom da Deni Kešac do petka, 6. rujna 2024. preda ponudu za kupnju i korištenje predmetnog vozila, a ukoliko to ne učini, obavijestit će sud da ustraje kod prijedloga navedenog u posljednjem izvješću stečajne upraviteljice. </w:t>
      </w:r>
    </w:p>
    <w:p w:rsidRPr="00214380" w:rsidR="003C3D5D" w:rsidP="003C3D5D" w:rsidRDefault="003C3D5D"/>
    <w:p w:rsidRPr="00214380" w:rsidR="003C3D5D" w:rsidP="003C3D5D" w:rsidRDefault="003C3D5D">
      <w:pPr>
        <w:ind w:left="2832" w:firstLine="708"/>
      </w:pPr>
      <w:r w:rsidRPr="00214380">
        <w:t xml:space="preserve">  Dovršeno u </w:t>
      </w:r>
      <w:r w:rsidR="008533C6">
        <w:t>10</w:t>
      </w:r>
      <w:r w:rsidRPr="00214380">
        <w:t>:</w:t>
      </w:r>
      <w:r w:rsidR="008533C6">
        <w:t>25</w:t>
      </w:r>
      <w:r w:rsidRPr="00214380">
        <w:t xml:space="preserve"> sati.</w:t>
      </w:r>
    </w:p>
    <w:p w:rsidRPr="00214380" w:rsidR="003C3D5D" w:rsidP="003C3D5D" w:rsidRDefault="003C3D5D">
      <w:pPr>
        <w:jc w:val="both"/>
      </w:pPr>
    </w:p>
    <w:p w:rsidRPr="00214380" w:rsidR="003C3D5D" w:rsidP="003C3D5D" w:rsidRDefault="003C3D5D">
      <w:pPr>
        <w:jc w:val="both"/>
      </w:pPr>
    </w:p>
    <w:p w:rsidRPr="00B343B7" w:rsidR="00914378" w:rsidP="00914378" w:rsidRDefault="00914378">
      <w:pPr>
        <w:jc w:val="both"/>
      </w:pPr>
      <w:r>
        <w:t>S</w:t>
      </w:r>
      <w:r w:rsidRPr="00B343B7">
        <w:t>tečajni upravitelj</w:t>
      </w:r>
      <w:r w:rsidRPr="00B343B7">
        <w:tab/>
        <w:t xml:space="preserve">       </w:t>
      </w:r>
      <w:r>
        <w:tab/>
      </w:r>
      <w:r>
        <w:tab/>
        <w:t xml:space="preserve">   </w:t>
      </w:r>
      <w:r w:rsidRPr="00B343B7">
        <w:t xml:space="preserve"> Stečajni sudac</w:t>
      </w:r>
      <w:r w:rsidRPr="00B343B7">
        <w:tab/>
      </w:r>
      <w:r w:rsidRPr="00B343B7">
        <w:tab/>
        <w:t xml:space="preserve">                Vjerovnici    </w:t>
      </w:r>
    </w:p>
    <w:p w:rsidRPr="00B343B7" w:rsidR="00914378" w:rsidP="00914378" w:rsidRDefault="00914378">
      <w:pPr>
        <w:jc w:val="both"/>
      </w:pPr>
    </w:p>
    <w:p w:rsidRPr="00B343B7" w:rsidR="00914378" w:rsidP="00914378" w:rsidRDefault="00914378">
      <w:pPr>
        <w:jc w:val="both"/>
      </w:pPr>
    </w:p>
    <w:p w:rsidRPr="00B343B7" w:rsidR="00914378" w:rsidP="00914378" w:rsidRDefault="00914378">
      <w:pPr>
        <w:jc w:val="both"/>
      </w:pPr>
      <w:r w:rsidRPr="00B343B7">
        <w:tab/>
      </w:r>
      <w:r w:rsidRPr="00B343B7">
        <w:tab/>
      </w:r>
      <w:r w:rsidRPr="00B343B7">
        <w:tab/>
      </w:r>
      <w:r w:rsidRPr="00B343B7">
        <w:tab/>
      </w:r>
      <w:r w:rsidRPr="00B343B7">
        <w:tab/>
      </w:r>
      <w:r w:rsidRPr="00B343B7">
        <w:tab/>
        <w:t>Zapisničar</w:t>
      </w:r>
      <w:r>
        <w:t>ka</w:t>
      </w:r>
      <w:r w:rsidRPr="00B343B7">
        <w:tab/>
      </w:r>
      <w:r w:rsidRPr="00B343B7">
        <w:tab/>
      </w:r>
    </w:p>
    <w:p w:rsidRPr="00B343B7" w:rsidR="00914378" w:rsidP="00914378" w:rsidRDefault="00914378">
      <w:pPr>
        <w:jc w:val="both"/>
      </w:pPr>
    </w:p>
    <w:p w:rsidRPr="00214380" w:rsidR="003C3D5D" w:rsidP="003C3D5D" w:rsidRDefault="003C3D5D"/>
    <w:p w:rsidRPr="00214380" w:rsidR="003C3D5D" w:rsidP="003C3D5D" w:rsidRDefault="003C3D5D"/>
    <w:p w:rsidRPr="00214380" w:rsidR="003C3D5D" w:rsidP="003C3D5D" w:rsidRDefault="003C3D5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Pr="00214380">
        <w:t xml:space="preserve">Zakonski zastupnik </w:t>
      </w:r>
    </w:p>
    <w:p w:rsidR="003C3D5D" w:rsidP="003C3D5D" w:rsidRDefault="003C3D5D">
      <w:pPr>
        <w:ind w:left="6372"/>
      </w:pPr>
      <w:r>
        <w:t xml:space="preserve">         </w:t>
      </w:r>
      <w:r w:rsidRPr="00214380">
        <w:t xml:space="preserve">dužnika do </w:t>
      </w:r>
    </w:p>
    <w:p w:rsidR="003C3D5D" w:rsidP="003C3D5D" w:rsidRDefault="003C3D5D">
      <w:pPr>
        <w:ind w:left="6372"/>
      </w:pPr>
      <w:r>
        <w:t xml:space="preserve">         </w:t>
      </w:r>
      <w:r w:rsidRPr="00214380">
        <w:t xml:space="preserve">otvaranja stečajnog </w:t>
      </w:r>
      <w:r>
        <w:t xml:space="preserve">          </w:t>
      </w:r>
    </w:p>
    <w:p w:rsidRPr="00214380" w:rsidR="003C3D5D" w:rsidP="003C3D5D" w:rsidRDefault="003C3D5D">
      <w:pPr>
        <w:ind w:left="6372"/>
      </w:pPr>
      <w:r>
        <w:t xml:space="preserve">         </w:t>
      </w:r>
      <w:r w:rsidRPr="00214380">
        <w:t>postupka</w:t>
      </w:r>
      <w:r>
        <w:t>,</w:t>
      </w:r>
      <w:r w:rsidRPr="00214380">
        <w:t xml:space="preserve"> </w:t>
      </w:r>
    </w:p>
    <w:p w:rsidRPr="00214380" w:rsidR="003C3D5D" w:rsidP="003C3D5D" w:rsidRDefault="003C3D5D">
      <w:pPr>
        <w:ind w:left="5664" w:firstLine="708"/>
      </w:pPr>
      <w:r>
        <w:t xml:space="preserve">         </w:t>
      </w:r>
      <w:r w:rsidR="00914378">
        <w:t>Deni Kešac</w:t>
      </w:r>
    </w:p>
    <w:p w:rsidR="002410FA" w:rsidRDefault="002410FA"/>
    <w:p w:rsidR="00914378" w:rsidRDefault="00914378"/>
    <w:p w:rsidR="000A20DD" w:rsidP="000A20DD" w:rsidRDefault="000A20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14378" w:rsidP="00914378" w:rsidRDefault="00914378"/>
    <w:sectPr w:rsidR="00914378" w:rsidSect="00C86113">
      <w:headerReference w:type="even" r:id="rId7"/>
      <w:headerReference w:type="default" r:id="rId8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67BD4" w:rsidP="00B4643B" w:rsidRDefault="00767BD4">
      <w:r>
        <w:separator/>
      </w:r>
    </w:p>
  </w:endnote>
  <w:endnote w:type="continuationSeparator" w:id="0">
    <w:p w:rsidR="00767BD4" w:rsidP="00B4643B" w:rsidRDefault="00767BD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67BD4" w:rsidP="00B4643B" w:rsidRDefault="00767BD4">
      <w:r>
        <w:separator/>
      </w:r>
    </w:p>
  </w:footnote>
  <w:footnote w:type="continuationSeparator" w:id="0">
    <w:p w:rsidR="00767BD4" w:rsidP="00B4643B" w:rsidRDefault="00767BD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B4643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0B0782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14380" w:rsidR="0037515D" w:rsidP="00E72846" w:rsidRDefault="00B4643B">
    <w:pPr>
      <w:pStyle w:val="Zaglavlje"/>
      <w:framePr w:wrap="around" w:hAnchor="margin" w:vAnchor="text" w:xAlign="center" w:y="1"/>
      <w:rPr>
        <w:rStyle w:val="Brojstranice"/>
      </w:rPr>
    </w:pPr>
    <w:r w:rsidRPr="00214380">
      <w:rPr>
        <w:rStyle w:val="Brojstranice"/>
      </w:rPr>
      <w:fldChar w:fldCharType="begin"/>
    </w:r>
    <w:r w:rsidRPr="00214380">
      <w:rPr>
        <w:rStyle w:val="Brojstranice"/>
      </w:rPr>
      <w:instrText xml:space="preserve">PAGE  </w:instrText>
    </w:r>
    <w:r w:rsidRPr="00214380">
      <w:rPr>
        <w:rStyle w:val="Brojstranice"/>
      </w:rPr>
      <w:fldChar w:fldCharType="separate"/>
    </w:r>
    <w:r w:rsidR="000B0782">
      <w:rPr>
        <w:rStyle w:val="Brojstranice"/>
        <w:noProof/>
      </w:rPr>
      <w:t>2</w:t>
    </w:r>
    <w:r w:rsidRPr="00214380">
      <w:rPr>
        <w:rStyle w:val="Brojstranice"/>
      </w:rPr>
      <w:fldChar w:fldCharType="end"/>
    </w:r>
  </w:p>
  <w:p w:rsidRPr="00EF033F" w:rsidR="0037515D" w:rsidP="00EF033F" w:rsidRDefault="00B4643B">
    <w:pPr>
      <w:ind w:left="6372" w:firstLine="708"/>
      <w:jc w:val="right"/>
    </w:pPr>
    <w:r>
      <w:tab/>
    </w:r>
    <w:r>
      <w:tab/>
      <w:t xml:space="preserve">                                  </w:t>
    </w:r>
    <w:r w:rsidR="00EF033F">
      <w:rPr>
        <w:spacing w:val="8"/>
      </w:rPr>
      <w:t>S</w:t>
    </w:r>
    <w:r w:rsidRPr="00214380" w:rsidR="00EF033F">
      <w:rPr>
        <w:spacing w:val="8"/>
      </w:rPr>
      <w:t>t-</w:t>
    </w:r>
    <w:r w:rsidR="00EF033F">
      <w:rPr>
        <w:spacing w:val="8"/>
      </w:rPr>
      <w:t>85</w:t>
    </w:r>
    <w:r w:rsidRPr="00214380" w:rsidR="00EF033F">
      <w:rPr>
        <w:spacing w:val="8"/>
      </w:rPr>
      <w:t>/</w:t>
    </w:r>
    <w:r w:rsidR="00EF033F">
      <w:rPr>
        <w:spacing w:val="8"/>
      </w:rPr>
      <w:t>2023</w:t>
    </w:r>
    <w:r w:rsidRPr="000A201A" w:rsidR="00EF033F">
      <w:rPr>
        <w:spacing w:val="8"/>
      </w:rPr>
      <w:t>-</w:t>
    </w:r>
    <w:r w:rsidRPr="00EF033F" w:rsidR="00EF033F">
      <w:rPr>
        <w:spacing w:val="8"/>
      </w:rPr>
      <w:t>50</w:t>
    </w:r>
  </w:p>
  <w:p w:rsidR="00747C40" w:rsidRDefault="000B0782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D5D"/>
    <w:rsid w:val="000A20DD"/>
    <w:rsid w:val="000B0782"/>
    <w:rsid w:val="001A4175"/>
    <w:rsid w:val="002410FA"/>
    <w:rsid w:val="002C615F"/>
    <w:rsid w:val="00336FF2"/>
    <w:rsid w:val="003C3D5D"/>
    <w:rsid w:val="003D4B93"/>
    <w:rsid w:val="00595BD5"/>
    <w:rsid w:val="00767BD4"/>
    <w:rsid w:val="007841EB"/>
    <w:rsid w:val="007F6310"/>
    <w:rsid w:val="008533C6"/>
    <w:rsid w:val="00914378"/>
    <w:rsid w:val="00982EBC"/>
    <w:rsid w:val="00A80FC6"/>
    <w:rsid w:val="00A923E1"/>
    <w:rsid w:val="00AE5BAB"/>
    <w:rsid w:val="00B4643B"/>
    <w:rsid w:val="00D75A96"/>
    <w:rsid w:val="00E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3738F7A8-55BC-4447-AD5B-1ED853E70EF8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C3D5D"/>
    <w:pPr>
      <w:spacing w:after="0" w:line="240" w:lineRule="auto"/>
    </w:pPr>
    <w:rPr>
      <w:rFonts w:ascii="Arial" w:hAnsi="Arial" w:eastAsia="Times New Roman" w:cs="Arial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3C3D5D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basedOn w:val="Zadanifontodlomka"/>
    <w:link w:val="Zaglavlje"/>
    <w:rsid w:val="003C3D5D"/>
    <w:rPr>
      <w:rFonts w:ascii="Arial" w:hAnsi="Arial" w:eastAsia="Times New Roman" w:cs="Arial"/>
      <w:bCs/>
      <w:sz w:val="24"/>
      <w:szCs w:val="24"/>
      <w:lang w:eastAsia="hr-HR"/>
    </w:rPr>
  </w:style>
  <w:style w:type="character" w:styleId="Brojstranice">
    <w:name w:val="page number"/>
    <w:basedOn w:val="Zadanifontodlomka"/>
    <w:rsid w:val="003C3D5D"/>
  </w:style>
  <w:style w:type="paragraph" w:styleId="Podnoje">
    <w:name w:val="footer"/>
    <w:basedOn w:val="Normal"/>
    <w:link w:val="PodnojeChar"/>
    <w:uiPriority w:val="99"/>
    <w:unhideWhenUsed/>
    <w:rsid w:val="00B4643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4643B"/>
    <w:rPr>
      <w:rFonts w:ascii="Arial" w:hAnsi="Arial" w:eastAsia="Times New Roman" w:cs="Arial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B078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B078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B078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B078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B078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2. rujna 2024.</izvorni_sadrzaj>
    <derivirana_varijabla naziv="DomainObject.StvarniPocetakDatum_1">2. rujna 2024.</derivirana_varijabla>
  </DomainObject.StvarniPocetakDatum>
  <DomainObject.StvarniZavrsetakDatum>
    <izvorni_sadrzaj>2. rujna 2024.</izvorni_sadrzaj>
    <derivirana_varijabla naziv="DomainObject.StvarniZavrsetakDatum_1">2. rujna 2024.</derivirana_varijabla>
  </DomainObject.StvarniZavrsetakDatum>
  <DomainObject.PlaniraniZavrsetakDatum>
    <izvorni_sadrzaj>2. rujna 2024.</izvorni_sadrzaj>
    <derivirana_varijabla naziv="DomainObject.PlaniraniZavrsetakDatum_1">2. rujna 2024.</derivirana_varijabla>
  </DomainObject.PlaniraniZavrsetakDatum>
  <DomainObject.PlaniraniPocetakDatum>
    <izvorni_sadrzaj>2. rujna 2024.</izvorni_sadrzaj>
    <derivirana_varijabla naziv="DomainObject.PlaniraniPocetakDatum_1">2. rujna 2024.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rujna 2024.</izvorni_sadrzaj>
    <derivirana_varijabla naziv="DomainObject.Zapisnik.DatumKreiranja_1">2. rujna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St-85/2023-50</izvorni_sadrzaj>
    <derivirana_varijabla naziv="DomainObject.Zapisnik.Oznaka_1">St-85/2023-50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veljače 2023.</izvorni_sadrzaj>
    <derivirana_varijabla naziv="DomainObject.Predmet.DatumIzradeOptuznogAkta_1">22. veljače 2023.</derivirana_varijabla>
  </DomainObject.Predmet.DatumIzradeOptuznogAkta>
  <DomainObject.Predmet.DatumIzradeOptuznogAktaFormated>
    <izvorni_sadrzaj>22.2.2023.</izvorni_sadrzaj>
    <derivirana_varijabla naziv="DomainObject.Predmet.DatumIzradeOptuznogAktaFormated_1">22.2.2023.</derivirana_varijabla>
  </DomainObject.Predmet.DatumIzradeOptuznogAktaFormated>
  <DomainObject.Predmet.DatumOsnivanja>
    <izvorni_sadrzaj>22. veljače 2023.</izvorni_sadrzaj>
    <derivirana_varijabla naziv="DomainObject.Predmet.DatumOsnivanja_1">22.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veljače 2023.</izvorni_sadrzaj>
    <derivirana_varijabla naziv="DomainObject.Predmet.DatumPrimitkaOptuznogAkta_1">22.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St-85/2023</izvorni_sadrzaj>
    <derivirana_varijabla naziv="DomainObject.Predmet.OznakaBroj_1">St-85/2023</derivirana_varijabla>
  </DomainObject.Predmet.OznakaBroj>
  <DomainObject.Predmet.OznakaBrojOptuznogAkta>
    <izvorni_sadrzaj>04-06-23-988</izvorni_sadrzaj>
    <derivirana_varijabla naziv="DomainObject.Predmet.OznakaBrojOptuznogAkta_1">04-06-23-988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KEGO j.d.o.o. VIŽINADA</izvorni_sadrzaj>
    <derivirana_varijabla naziv="DomainObject.Predmet.ProtustrankaFormated_1">  KEGO j.d.o.o. VIŽINADA</derivirana_varijabla>
  </DomainObject.Predmet.ProtustrankaFormated>
  <DomainObject.Predmet.ProtustrankaFormatedOIB>
    <izvorni_sadrzaj>  KEGO j.d.o.o. VIŽINADA, OIB 11485581173</izvorni_sadrzaj>
    <derivirana_varijabla naziv="DomainObject.Predmet.ProtustrankaFormatedOIB_1">  KEGO j.d.o.o. VIŽINADA, OIB 11485581173</derivirana_varijabla>
  </DomainObject.Predmet.ProtustrankaFormatedOIB>
  <DomainObject.Predmet.ProtustrankaFormatedWithAdress>
    <izvorni_sadrzaj> KEGO j.d.o.o. VIŽINADA, Vižinada 4, 52440 Vižinada</izvorni_sadrzaj>
    <derivirana_varijabla naziv="DomainObject.Predmet.ProtustrankaFormatedWithAdress_1"> KEGO j.d.o.o. VIŽINADA, Vižinada 4, 52440 Vižinada</derivirana_varijabla>
  </DomainObject.Predmet.ProtustrankaFormatedWithAdress>
  <DomainObject.Predmet.ProtustrankaFormatedWithAdressOIB>
    <izvorni_sadrzaj> KEGO j.d.o.o. VIŽINADA, OIB 11485581173, Vižinada 4, 52440 Vižinada</izvorni_sadrzaj>
    <derivirana_varijabla naziv="DomainObject.Predmet.ProtustrankaFormatedWithAdressOIB_1"> KEGO j.d.o.o. VIŽINADA, OIB 11485581173, Vižinada 4, 52440 Vižinada</derivirana_varijabla>
  </DomainObject.Predmet.ProtustrankaFormatedWithAdressOIB>
  <DomainObject.Predmet.ProtustrankaWithAdress>
    <izvorni_sadrzaj>KEGO j.d.o.o. VIŽINADA Vižinada 4, 52440 Vižinada</izvorni_sadrzaj>
    <derivirana_varijabla naziv="DomainObject.Predmet.ProtustrankaWithAdress_1">KEGO j.d.o.o. VIŽINADA Vižinada 4, 52440 Vižinada</derivirana_varijabla>
  </DomainObject.Predmet.ProtustrankaWithAdress>
  <DomainObject.Predmet.ProtustrankaWithAdressOIB>
    <izvorni_sadrzaj>KEGO j.d.o.o. VIŽINADA, OIB 11485581173, Vižinada 4, 52440 Vižinada</izvorni_sadrzaj>
    <derivirana_varijabla naziv="DomainObject.Predmet.ProtustrankaWithAdressOIB_1">KEGO j.d.o.o. VIŽINADA, OIB 11485581173, Vižinada 4, 52440 Vižinada</derivirana_varijabla>
  </DomainObject.Predmet.ProtustrankaWithAdressOIB>
  <DomainObject.Predmet.ProtustrankaNazivFormated>
    <izvorni_sadrzaj>KEGO j.d.o.o. VIŽINADA</izvorni_sadrzaj>
    <derivirana_varijabla naziv="DomainObject.Predmet.ProtustrankaNazivFormated_1">KEGO j.d.o.o. VIŽINADA</derivirana_varijabla>
  </DomainObject.Predmet.ProtustrankaNazivFormated>
  <DomainObject.Predmet.ProtustrankaNazivFormatedOIB>
    <izvorni_sadrzaj>KEGO j.d.o.o. VIŽINADA, OIB 11485581173</izvorni_sadrzaj>
    <derivirana_varijabla naziv="DomainObject.Predmet.ProtustrankaNazivFormatedOIB_1">KEGO j.d.o.o. VIŽINADA, OIB 11485581173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Republika Hrvatska, Ministarstvo financija, Porezna uprava, Područni ured Zagreb</izvorni_sadrzaj>
    <derivirana_varijabla naziv="DomainObject.Predmet.StrankaFormated_1">  Financijska agencija (FINA); Republika Hrvatska, Ministarstvo financija, Porezna uprava, Područni ured Zagreb</derivirana_varijabla>
  </DomainObject.Predmet.StrankaFormated>
  <DomainObject.Predmet.StrankaFormatedOIB>
    <izvorni_sadrzaj>  Financijska agencija (FINA), OIB 85821130368; Republika Hrvatska, Ministarstvo financija, Porezna uprava, Područni ured Zagreb, OIB 52634238587</izvorni_sadrzaj>
    <derivirana_varijabla naziv="DomainObject.Predmet.StrankaFormatedOIB_1">  Financijska agencija (FINA), OIB 85821130368; Republika Hrvatska, Ministarstvo financija, Porezna uprava, Područni ured Zagreb, OIB 52634238587</derivirana_varijabla>
  </DomainObject.Predmet.StrankaFormatedOIB>
  <DomainObject.Predmet.StrankaFormatedWithAdress>
    <izvorni_sadrzaj> Financijska agencija (FINA), GIARDINI 5, 52100 Pula; Republika Hrvatska, Ministarstvo financija, Porezna uprava, Područni ured Zagreb, Avenija Dubrovnik 32, 10000 Zagreb</izvorni_sadrzaj>
    <derivirana_varijabla naziv="DomainObject.Predmet.StrankaFormatedWithAdress_1"> Financijska agencija (FINA), GIARDINI 5, 52100 Pula; Republika Hrvatska, Ministarstvo financija, Porezna uprava, Područni ured Zagreb, Avenija Dubrovnik 32, 10000 Zagreb</derivirana_varijabla>
  </DomainObject.Predmet.StrankaFormatedWithAdress>
  <DomainObject.Predmet.StrankaFormatedWithAdressOIB>
    <izvorni_sadrzaj> Financijska agencija (FINA), OIB 85821130368, GIARDINI 5, 52100 Pula; Republika Hrvatska, Ministarstvo financija, Porezna uprava, Područni ured Zagreb, OIB 52634238587, Avenija Dubrovnik 32, 10000 Zagreb</izvorni_sadrzaj>
    <derivirana_varijabla naziv="DomainObject.Predmet.StrankaFormatedWithAdressOIB_1"> Financijska agencija (FINA), OIB 85821130368, GIARDINI 5, 52100 Pula; Republika Hrvatska, Ministarstvo financija, Porezna uprava, Područni ured Zagreb, OIB 52634238587, Avenija Dubrovnik 32, 10000 Zagreb</derivirana_varijabla>
  </DomainObject.Predmet.StrankaFormatedWithAdressOIB>
  <DomainObject.Predmet.StrankaWithAdress>
    <izvorni_sadrzaj>Financijska agencija (FINA) GIARDINI 5,52100 Pula,Republika Hrvatska, Ministarstvo financija, Porezna uprava, Područni ured Zagreb Avenija Dubrovnik 32,10000 Zagreb</izvorni_sadrzaj>
    <derivirana_varijabla naziv="DomainObject.Predmet.StrankaWithAdress_1">Financijska agencija (FINA) GIARDINI 5,52100 Pula,Republika Hrvatska, Ministarstvo financija, Porezna uprava, Područni ured Zagreb Avenija Dubrovnik 32,10000 Zagreb</derivirana_varijabla>
  </DomainObject.Predmet.StrankaWithAdress>
  <DomainObject.Predmet.StrankaWithAdressOIB>
    <izvorni_sadrzaj>Financijska agencija (FINA), OIB 85821130368, GIARDINI 5,52100 Pula,Republika Hrvatska, Ministarstvo financija, Porezna uprava, Područni ured Zagreb, OIB 52634238587, Avenija Dubrovnik 32,10000 Zagreb</izvorni_sadrzaj>
    <derivirana_varijabla naziv="DomainObject.Predmet.StrankaWithAdressOIB_1">Financijska agencija (FINA), OIB 85821130368, GIARDINI 5,52100 Pula,Republika Hrvatska, Ministarstvo financija, Porezna uprava, Područni ured Zagreb, OIB 52634238587, Avenija Dubrovnik 32,10000 Zagreb</derivirana_varijabla>
  </DomainObject.Predmet.StrankaWithAdressOIB>
  <DomainObject.Predmet.StrankaNazivFormated>
    <izvorni_sadrzaj>Financijska agencija (FINA),Republika Hrvatska, Ministarstvo financija, Porezna uprava, Područni ured Zagreb</izvorni_sadrzaj>
    <derivirana_varijabla naziv="DomainObject.Predmet.StrankaNazivFormated_1">Financijska agencija (FINA),Republika Hrvatska, Ministarstvo financija, Porezna uprava, Područni ured Zagreb</derivirana_varijabla>
  </DomainObject.Predmet.StrankaNazivFormated>
  <DomainObject.Predmet.StrankaNazivFormatedOIB>
    <izvorni_sadrzaj>Financijska agencija (FINA), OIB 85821130368,Republika Hrvatska, Ministarstvo financija, Porezna uprava, Područni ured Zagreb, OIB 52634238587</izvorni_sadrzaj>
    <derivirana_varijabla naziv="DomainObject.Predmet.StrankaNazivFormatedOIB_1">Financijska agencija (FINA), OIB 85821130368,Republika Hrvatska, Ministarstvo financija, Porezna uprava, Područni ured Zagreb,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5810.83</izvorni_sadrzaj>
    <derivirana_varijabla naziv="DomainObject.Predmet.TrenutnaVrijednost_1">5810.83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  <item>Republika Hrvatska, Ministarstvo financija, Porezna uprava, Područni ured Zagreb</item>
    </izvorni_sadrzaj>
    <derivirana_varijabla naziv="DomainObject.Predmet.StrankaListFormated_1">
      <item>Financijska agencija (FINA)</item>
      <item>Republika Hrvatska, Ministarstvo financija, Porezna uprava, Područni ured Zagreb</item>
    </derivirana_varijabla>
  </DomainObject.Predmet.StrankaListFormated>
  <DomainObject.Predmet.StrankaListFormatedOIB>
    <izvorni_sadrzaj>
      <item>Financijska agencija (FINA), OIB 85821130368</item>
      <item>Republika Hrvatska, Ministarstvo financija, Porezna uprava, Područni ured Zagreb, OIB 52634238587</item>
    </izvorni_sadrzaj>
    <derivirana_varijabla naziv="DomainObject.Predmet.StrankaListFormatedOIB_1">
      <item>Financijska agencija (FINA), OIB 85821130368</item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Financijska agencija (FINA), GIARDINI 5, 52100 Pula</item>
      <item>Republika Hrvatska, Ministarstvo financija, Porezna uprava, Područni ured Zagreb, Avenija Dubrovnik 32, 10000 Zagreb</item>
    </izvorni_sadrzaj>
    <derivirana_varijabla naziv="DomainObject.Predmet.StrankaListFormatedWithAdress_1">
      <item>Financijska agencija (FINA), GIARDINI 5, 52100 Pula</item>
      <item>Republika Hrvatska, Ministarstvo financija, Porezna uprava, Područni ured Zagreb, Avenija Dubrovnik 32,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Republika Hrvatska, Ministarstvo financija, Porezna uprava, Područni ured Zagreb, OIB 52634238587, Avenija Dubrovnik 32, 10000 Zagreb</item>
    </izvorni_sadrzaj>
    <derivirana_varijabla naziv="DomainObject.Predmet.StrankaListFormatedWithAdressOIB_1">
      <item>Financijska agencija (FINA), OIB 85821130368, GIARDINI 5, 52100 Pula</item>
      <item>Republika Hrvatska, Ministarstvo financija, Porezna uprava, Područni ured Zagreb, OIB 52634238587, Avenija Dubrovnik 32, 10000 Zagreb</item>
    </derivirana_varijabla>
  </DomainObject.Predmet.StrankaListFormatedWithAdressOIB>
  <DomainObject.Predmet.StrankaListNazivFormated>
    <izvorni_sadrzaj>
      <item>Financijska agencija (FINA)</item>
      <item>Republika Hrvatska, Ministarstvo financija, Porezna uprava, Područni ured Zagreb</item>
    </izvorni_sadrzaj>
    <derivirana_varijabla naziv="DomainObject.Predmet.StrankaListNazivFormated_1">
      <item>Financijska agencija (FINA)</item>
      <item>Republika Hrvatska, Ministarstvo financija, Porezna uprava, Područni ured Zagreb</item>
    </derivirana_varijabla>
  </DomainObject.Predmet.StrankaListNazivFormated>
  <DomainObject.Predmet.StrankaListNazivFormatedOIB>
    <izvorni_sadrzaj>
      <item>Financijska agencija (FINA), OIB 85821130368</item>
      <item>Republika Hrvatska, Ministarstvo financija, Porezna uprava, Područni ured Zagreb, OIB 52634238587</item>
    </izvorni_sadrzaj>
    <derivirana_varijabla naziv="DomainObject.Predmet.StrankaListNazivFormatedOIB_1">
      <item>Financijska agencija (FINA), OIB 85821130368</item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KEGO j.d.o.o. VIŽINADA</item>
    </izvorni_sadrzaj>
    <derivirana_varijabla naziv="DomainObject.Predmet.ProtuStrankaListFormated_1">
      <item>KEGO j.d.o.o. VIŽINADA</item>
    </derivirana_varijabla>
  </DomainObject.Predmet.ProtuStrankaListFormated>
  <DomainObject.Predmet.ProtuStrankaListFormatedOIB>
    <izvorni_sadrzaj>
      <item>KEGO j.d.o.o. VIŽINADA, OIB 11485581173</item>
    </izvorni_sadrzaj>
    <derivirana_varijabla naziv="DomainObject.Predmet.ProtuStrankaListFormatedOIB_1">
      <item>KEGO j.d.o.o. VIŽINADA, OIB 11485581173</item>
    </derivirana_varijabla>
  </DomainObject.Predmet.ProtuStrankaListFormatedOIB>
  <DomainObject.Predmet.ProtuStrankaListFormatedWithAdress>
    <izvorni_sadrzaj>
      <item>KEGO j.d.o.o. VIŽINADA, Vižinada 4, 52440 Vižinada</item>
    </izvorni_sadrzaj>
    <derivirana_varijabla naziv="DomainObject.Predmet.ProtuStrankaListFormatedWithAdress_1">
      <item>KEGO j.d.o.o. VIŽINADA, Vižinada 4, 52440 Vižinada</item>
    </derivirana_varijabla>
  </DomainObject.Predmet.ProtuStrankaListFormatedWithAdress>
  <DomainObject.Predmet.ProtuStrankaListFormatedWithAdressOIB>
    <izvorni_sadrzaj>
      <item>KEGO j.d.o.o. VIŽINADA, OIB 11485581173, Vižinada 4, 52440 Vižinada</item>
    </izvorni_sadrzaj>
    <derivirana_varijabla naziv="DomainObject.Predmet.ProtuStrankaListFormatedWithAdressOIB_1">
      <item>KEGO j.d.o.o. VIŽINADA, OIB 11485581173, Vižinada 4, 52440 Vižinada</item>
    </derivirana_varijabla>
  </DomainObject.Predmet.ProtuStrankaListFormatedWithAdressOIB>
  <DomainObject.Predmet.ProtuStrankaListNazivFormated>
    <izvorni_sadrzaj>
      <item>KEGO j.d.o.o. VIŽINADA</item>
    </izvorni_sadrzaj>
    <derivirana_varijabla naziv="DomainObject.Predmet.ProtuStrankaListNazivFormated_1">
      <item>KEGO j.d.o.o. VIŽINADA</item>
    </derivirana_varijabla>
  </DomainObject.Predmet.ProtuStrankaListNazivFormated>
  <DomainObject.Predmet.ProtuStrankaListNazivFormatedOIB>
    <izvorni_sadrzaj>
      <item>KEGO j.d.o.o. VIŽINADA, OIB 11485581173</item>
    </izvorni_sadrzaj>
    <derivirana_varijabla naziv="DomainObject.Predmet.ProtuStrankaListNazivFormatedOIB_1">
      <item>KEGO j.d.o.o. VIŽINADA, OIB 11485581173</item>
    </derivirana_varijabla>
  </DomainObject.Predmet.ProtuStrankaListNazivFormatedOIB>
  <DomainObject.Predmet.OstaliListFormated>
    <izvorni_sadrzaj>
      <item>Županijsko državno odvjetništvo u Puli</item>
      <item>Lana Krpan</item>
      <item>Deni Kešac</item>
      <item>Dolores Lončarec</item>
    </izvorni_sadrzaj>
    <derivirana_varijabla naziv="DomainObject.Predmet.OstaliListFormated_1">
      <item>Županijsko državno odvjetništvo u Puli</item>
      <item>Lana Krpan</item>
      <item>Deni Kešac</item>
      <item>Dolores Lončarec</item>
    </derivirana_varijabla>
  </DomainObject.Predmet.OstaliListFormated>
  <DomainObject.Predmet.OstaliListFormatedOIB>
    <izvorni_sadrzaj>
      <item>Županijsko državno odvjetništvo u Puli, OIB 93993757343</item>
      <item>Lana Krpan, OIB 02100387143</item>
      <item>Deni Kešac</item>
      <item>Dolores Lončarec</item>
    </izvorni_sadrzaj>
    <derivirana_varijabla naziv="DomainObject.Predmet.OstaliListFormatedOIB_1">
      <item>Županijsko državno odvjetništvo u Puli, OIB 93993757343</item>
      <item>Lana Krpan, OIB 02100387143</item>
      <item>Deni Kešac</item>
      <item>Dolores Lončarec</item>
    </derivirana_varijabla>
  </DomainObject.Predmet.OstaliListFormatedOIB>
  <DomainObject.Predmet.OstaliListFormatedWithAdress>
    <izvorni_sadrzaj>
      <item>Županijsko državno odvjetništvo u Puli, Kranjčevićeva 8, 52100 Pula</item>
      <item>Lana Krpan, Dr. Silvio Fortuna 2, 52463 Višnjan</item>
      <item>Deni Kešac, Vižinada 4, 52447 Vižinada</item>
      <item>Dolores Lončarec, Ulica Vincenta iz Kastva 4, 10000 Zagreb</item>
    </izvorni_sadrzaj>
    <derivirana_varijabla naziv="DomainObject.Predmet.OstaliListFormatedWithAdress_1">
      <item>Županijsko državno odvjetništvo u Puli, Kranjčevićeva 8, 52100 Pula</item>
      <item>Lana Krpan, Dr. Silvio Fortuna 2, 52463 Višnjan</item>
      <item>Deni Kešac, Vižinada 4, 52447 Vižinada</item>
      <item>Dolores Lončarec, Ulica Vincenta iz Kastva 4, 10000 Zagreb</item>
    </derivirana_varijabla>
  </DomainObject.Predmet.OstaliListFormatedWithAdress>
  <DomainObject.Predmet.OstaliListFormatedWithAdressOIB>
    <izvorni_sadrzaj>
      <item>Županijsko državno odvjetništvo u Puli, OIB 93993757343, Kranjčevićeva 8, 52100 Pula</item>
      <item>Lana Krpan, OIB 02100387143, Dr. Silvio Fortuna 2, 52463 Višnjan</item>
      <item>Deni Kešac, Vižinada 4, 52447 Vižinada</item>
      <item>Dolores Lončarec, Ulica Vincenta iz Kastva 4, 10000 Zagreb</item>
    </izvorni_sadrzaj>
    <derivirana_varijabla naziv="DomainObject.Predmet.OstaliListFormatedWithAdressOIB_1">
      <item>Županijsko državno odvjetništvo u Puli, OIB 93993757343, Kranjčevićeva 8, 52100 Pula</item>
      <item>Lana Krpan, OIB 02100387143, Dr. Silvio Fortuna 2, 52463 Višnjan</item>
      <item>Deni Kešac, Vižinada 4, 52447 Vižinada</item>
      <item>Dolores Lončarec, Ulica Vincenta iz Kastva 4, 10000 Zagreb</item>
    </derivirana_varijabla>
  </DomainObject.Predmet.OstaliListFormatedWithAdressOIB>
  <DomainObject.Predmet.OstaliListNazivFormated>
    <izvorni_sadrzaj>
      <item>Županijsko državno odvjetništvo u Puli</item>
      <item>Lana Krpan</item>
      <item>Deni Kešac</item>
      <item>Dolores Lončarec</item>
    </izvorni_sadrzaj>
    <derivirana_varijabla naziv="DomainObject.Predmet.OstaliListNazivFormated_1">
      <item>Županijsko državno odvjetništvo u Puli</item>
      <item>Lana Krpan</item>
      <item>Deni Kešac</item>
      <item>Dolores Lončarec</item>
    </derivirana_varijabla>
  </DomainObject.Predmet.OstaliListNazivFormated>
  <DomainObject.Predmet.OstaliListNazivFormatedOIB>
    <izvorni_sadrzaj>
      <item>Županijsko državno odvjetništvo u Puli, OIB 93993757343</item>
      <item>Lana Krpan, OIB 02100387143</item>
      <item>Deni Kešac</item>
      <item>Dolores Lončarec</item>
    </izvorni_sadrzaj>
    <derivirana_varijabla naziv="DomainObject.Predmet.OstaliListNazivFormatedOIB_1">
      <item>Županijsko državno odvjetništvo u Puli, OIB 93993757343</item>
      <item>Lana Krpan, OIB 02100387143</item>
      <item>Deni Kešac</item>
      <item>Dolores Lončarec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2024.</izvorni_sadrzaj>
    <derivirana_varijabla naziv="DomainObject.Datum_1">2. rujna 2024.</derivirana_varijabla>
  </DomainObject.Datum>
  <DomainObject.PoslovniBrojDokumenta>
    <izvorni_sadrzaj>St-85/2023-50</izvorni_sadrzaj>
    <derivirana_varijabla naziv="DomainObject.PoslovniBrojDokumenta_1">St-85/2023-50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KEGO j.d.o.o. VIŽINADA</izvorni_sadrzaj>
    <derivirana_varijabla naziv="DomainObject.Predmet.ProtustrankaIDrugi_1">KEGO j.d.o.o. VIŽINADA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KEGO j.d.o.o. VIŽINADA, OIB 11485581173, Vižinada 4, 52440 Vižinada</izvorni_sadrzaj>
    <derivirana_varijabla naziv="DomainObject.Predmet.ProtustrankaIDrugiAdressOIB_1">KEGO j.d.o.o. VIŽINADA, OIB 11485581173, Vižinada 4, 52440 Vižinada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KEGO j.d.o.o. VIŽINADA</item>
      <item>Financijska agencija (FINA)</item>
      <item>Županijsko državno odvjetništvo u Puli</item>
      <item>Republika Hrvatska, Ministarstvo financija, Porezna uprava, Područni ured Zagreb</item>
      <item>Lana Krpan</item>
      <item>Deni Kešac</item>
      <item>Dolores Lončarec</item>
    </izvorni_sadrzaj>
    <derivirana_varijabla naziv="DomainObject.Predmet.SudioniciListNaziv_1">
      <item>KEGO j.d.o.o. VIŽINADA</item>
      <item>Financijska agencija (FINA)</item>
      <item>Županijsko državno odvjetništvo u Puli</item>
      <item>Republika Hrvatska, Ministarstvo financija, Porezna uprava, Područni ured Zagreb</item>
      <item>Lana Krpan</item>
      <item>Deni Kešac</item>
      <item>Dolores Lončarec</item>
    </derivirana_varijabla>
  </DomainObject.Predmet.SudioniciListNaziv>
  <DomainObject.Predmet.SudioniciListAdressOIB>
    <izvorni_sadrzaj>
      <item>KEGO j.d.o.o. VIŽINADA, OIB 11485581173, Vižinada 4,52440 Vižinada</item>
      <item>Financijska agencija (FINA), OIB 85821130368, GIARDINI 5,52100 Pula</item>
      <item>Županijsko državno odvjetništvo u Puli, OIB 93993757343, Kranjčevićeva 8,52100 Pula</item>
      <item>Republika Hrvatska, Ministarstvo financija, Porezna uprava, Područni ured Zagreb, OIB 52634238587, Avenija Dubrovnik 32,10000 Zagreb</item>
      <item>Lana Krpan, OIB 02100387143, Dr. Silvio Fortuna 2,52463 Višnjan</item>
      <item>Deni Kešac, Vižinada 4,52447 Vižinada</item>
      <item>Dolores Lončarec, Ulica Vincenta iz Kastva 4,10000 Zagreb</item>
    </izvorni_sadrzaj>
    <derivirana_varijabla naziv="DomainObject.Predmet.SudioniciListAdressOIB_1">
      <item>KEGO j.d.o.o. VIŽINADA, OIB 11485581173, Vižinada 4,52440 Vižinada</item>
      <item>Financijska agencija (FINA), OIB 85821130368, GIARDINI 5,52100 Pula</item>
      <item>Županijsko državno odvjetništvo u Puli, OIB 93993757343, Kranjčevićeva 8,52100 Pula</item>
      <item>Republika Hrvatska, Ministarstvo financija, Porezna uprava, Područni ured Zagreb, OIB 52634238587, Avenija Dubrovnik 32,10000 Zagreb</item>
      <item>Lana Krpan, OIB 02100387143, Dr. Silvio Fortuna 2,52463 Višnjan</item>
      <item>Deni Kešac, Vižinada 4,52447 Vižinada</item>
      <item>Dolores Lončarec, Ulica Vincenta iz Kastva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11485581173</item>
      <item>, OIB 85821130368</item>
      <item>, OIB 93993757343</item>
      <item>, OIB 52634238587</item>
      <item>, OIB 02100387143</item>
      <item>, OIB null</item>
      <item>, OIB null</item>
    </izvorni_sadrzaj>
    <derivirana_varijabla naziv="DomainObject.Predmet.SudioniciListNazivOIB_1">
      <item>, OIB 11485581173</item>
      <item>, OIB 85821130368</item>
      <item>, OIB 93993757343</item>
      <item>, OIB 52634238587</item>
      <item>, OIB 02100387143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Šemovečkih žrtava 18, 42000 Varaždin</item>
    </izvorni_sadrzaj>
    <derivirana_varijabla naziv="DomainObject.Predmet.StecajniUpraviteljiListAddressOIB_1">
      <item>Tea Gatternig, OIB 20214370352, Šemovečkih žrtava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veljače 2023.</izvorni_sadrzaj>
    <derivirana_varijabla naziv="DomainObject.Predmet.DatumPocetkaProcesa_1">22.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582</properties:Words>
  <properties:Characters>3152</properties:Characters>
  <properties:Lines>95</properties:Lines>
  <properties:Paragraphs>36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3886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2024-08-30T13:15:00Z</dcterms:created>
  <dc:creator>Jasmina Matika</dc:creator>
  <dc:description/>
  <cp:keywords/>
  <cp:lastModifiedBy>Sanja Lakošeljac</cp:lastModifiedBy>
  <dcterms:modified xmlns:xsi="http://www.w3.org/2001/XMLSchema-instance" xsi:type="dcterms:W3CDTF">2024-09-02T08:28:00Z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St-85/2023-50 / Zapisnik - Ostalo (St-85-23 - ZAPISNIK - O SASLUŠANJU ZAKONSKOG ZASTUPNIKA DO OTVARANJA SP.docx)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